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A6" w:rsidRPr="00862E6B" w:rsidRDefault="008D30A6" w:rsidP="008D30A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62E6B">
        <w:rPr>
          <w:rFonts w:ascii="Times New Roman" w:hAnsi="Times New Roman" w:cs="Times New Roman"/>
          <w:b/>
          <w:bCs/>
          <w:sz w:val="24"/>
          <w:szCs w:val="24"/>
        </w:rPr>
        <w:t>CSK 1101: UNI- WIDE COMMUNICATION SKILLS</w:t>
      </w:r>
    </w:p>
    <w:bookmarkEnd w:id="0"/>
    <w:p w:rsidR="008D30A6" w:rsidRPr="00862E6B" w:rsidRDefault="008D30A6" w:rsidP="008D30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0A6" w:rsidRPr="00862E6B" w:rsidRDefault="008D30A6" w:rsidP="008D30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 xml:space="preserve">This course provides students with skills of effective communication. These include Writing and </w:t>
      </w:r>
      <w:proofErr w:type="gramStart"/>
      <w:r w:rsidRPr="00862E6B">
        <w:rPr>
          <w:rFonts w:ascii="Times New Roman" w:hAnsi="Times New Roman" w:cs="Times New Roman"/>
          <w:sz w:val="24"/>
          <w:szCs w:val="24"/>
        </w:rPr>
        <w:t>Speaking</w:t>
      </w:r>
      <w:proofErr w:type="gramEnd"/>
      <w:r w:rsidRPr="00862E6B">
        <w:rPr>
          <w:rFonts w:ascii="Times New Roman" w:hAnsi="Times New Roman" w:cs="Times New Roman"/>
          <w:sz w:val="24"/>
          <w:szCs w:val="24"/>
        </w:rPr>
        <w:t xml:space="preserve"> skills (Productive) and Listening and Reading skills (Receptive). The course aims at enabling students to appropriately and clearly communicate in their daily activities and with others in a professional manner.</w:t>
      </w:r>
    </w:p>
    <w:p w:rsidR="008D30A6" w:rsidRPr="00862E6B" w:rsidRDefault="008D30A6" w:rsidP="008D30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0A6" w:rsidRPr="00862E6B" w:rsidRDefault="008D30A6" w:rsidP="008D30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2E6B">
        <w:rPr>
          <w:rFonts w:ascii="Times New Roman" w:hAnsi="Times New Roman" w:cs="Times New Roman"/>
          <w:b/>
          <w:bCs/>
          <w:sz w:val="24"/>
          <w:szCs w:val="24"/>
        </w:rPr>
        <w:t xml:space="preserve">Course objectives: </w:t>
      </w:r>
    </w:p>
    <w:p w:rsidR="008D30A6" w:rsidRPr="00862E6B" w:rsidRDefault="008D30A6" w:rsidP="008D30A6">
      <w:pPr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The course objectives are to:</w:t>
      </w:r>
    </w:p>
    <w:p w:rsidR="008D30A6" w:rsidRPr="00862E6B" w:rsidRDefault="008D30A6" w:rsidP="008D30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Equip students with effective language skills (Writing, Speaking, Listening and Reading) for different communication situations.</w:t>
      </w:r>
    </w:p>
    <w:p w:rsidR="008D30A6" w:rsidRPr="00862E6B" w:rsidRDefault="008D30A6" w:rsidP="008D30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Improve the communication competencies of students.</w:t>
      </w:r>
    </w:p>
    <w:p w:rsidR="008D30A6" w:rsidRPr="00862E6B" w:rsidRDefault="008D30A6" w:rsidP="008D30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Improve students’ ability to collect and synthesize information.</w:t>
      </w:r>
    </w:p>
    <w:p w:rsidR="008D30A6" w:rsidRPr="00862E6B" w:rsidRDefault="008D30A6" w:rsidP="008D30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Enhance the art of critical thinking when the students communicate in a professional setting and in other settings.</w:t>
      </w:r>
    </w:p>
    <w:p w:rsidR="008D30A6" w:rsidRPr="00862E6B" w:rsidRDefault="008D30A6" w:rsidP="008D30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Provide students with knowledge and skills to utilise the Library and other education resources.</w:t>
      </w:r>
    </w:p>
    <w:p w:rsidR="00EA47A0" w:rsidRDefault="00EA47A0"/>
    <w:sectPr w:rsidR="00EA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47522"/>
    <w:multiLevelType w:val="hybridMultilevel"/>
    <w:tmpl w:val="E40E9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A6"/>
    <w:rsid w:val="008D30A6"/>
    <w:rsid w:val="00E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0743E-7416-4BE3-ABD6-64CB20B2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A6"/>
    <w:pPr>
      <w:spacing w:after="200" w:line="276" w:lineRule="auto"/>
    </w:pPr>
    <w:rPr>
      <w:rFonts w:ascii="Calibri" w:eastAsia="Calibri" w:hAnsi="Calibri"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D30A6"/>
    <w:pPr>
      <w:spacing w:after="0" w:line="240" w:lineRule="auto"/>
    </w:pPr>
    <w:rPr>
      <w:rFonts w:ascii="Calibri" w:eastAsia="Calibri" w:hAnsi="Calibri" w:cs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Lubega</dc:creator>
  <cp:keywords/>
  <dc:description/>
  <cp:lastModifiedBy>Eric Lubega</cp:lastModifiedBy>
  <cp:revision>1</cp:revision>
  <dcterms:created xsi:type="dcterms:W3CDTF">2017-09-18T15:29:00Z</dcterms:created>
  <dcterms:modified xsi:type="dcterms:W3CDTF">2017-09-18T15:30:00Z</dcterms:modified>
</cp:coreProperties>
</file>